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DB6" w:rsidRPr="007D7005" w:rsidRDefault="00656DB6">
      <w:pPr>
        <w:spacing w:after="0" w:line="259" w:lineRule="auto"/>
        <w:ind w:right="0"/>
        <w:jc w:val="left"/>
        <w:rPr>
          <w:b/>
          <w:sz w:val="24"/>
          <w:szCs w:val="24"/>
        </w:rPr>
      </w:pPr>
    </w:p>
    <w:p w:rsidR="007D7005" w:rsidRPr="00D112A2" w:rsidRDefault="007D7005" w:rsidP="007D7005">
      <w:pPr>
        <w:numPr>
          <w:ilvl w:val="0"/>
          <w:numId w:val="1"/>
        </w:numPr>
        <w:spacing w:after="0" w:line="259" w:lineRule="auto"/>
        <w:ind w:right="0" w:hanging="281"/>
        <w:rPr>
          <w:sz w:val="22"/>
          <w:u w:val="single"/>
        </w:rPr>
      </w:pPr>
      <w:r w:rsidRPr="00D112A2">
        <w:rPr>
          <w:b/>
          <w:sz w:val="22"/>
          <w:u w:val="single"/>
        </w:rPr>
        <w:t>OBJETO</w:t>
      </w:r>
      <w:r w:rsidRPr="00D112A2">
        <w:rPr>
          <w:sz w:val="22"/>
          <w:u w:val="single"/>
        </w:rPr>
        <w:t xml:space="preserve"> </w:t>
      </w:r>
    </w:p>
    <w:p w:rsidR="007D7005" w:rsidRPr="00EA0976" w:rsidRDefault="007D7005" w:rsidP="007D7005">
      <w:pPr>
        <w:rPr>
          <w:sz w:val="22"/>
        </w:rPr>
      </w:pPr>
      <w:r w:rsidRPr="00D112A2">
        <w:rPr>
          <w:sz w:val="22"/>
        </w:rPr>
        <w:t xml:space="preserve">1.1. </w:t>
      </w:r>
      <w:r w:rsidR="00EA0976" w:rsidRPr="00EA0976">
        <w:rPr>
          <w:sz w:val="22"/>
        </w:rPr>
        <w:t>O presente Termo de Referência tem como objeto a contratação de serviços de engenharia de revitalização de rede de iluminação pública da avenida de acesso principal ao Município de Penalva/MA.</w:t>
      </w:r>
    </w:p>
    <w:p w:rsidR="007D7005" w:rsidRPr="00D112A2" w:rsidRDefault="007D7005" w:rsidP="007D7005">
      <w:pPr>
        <w:spacing w:after="4" w:line="235" w:lineRule="auto"/>
        <w:rPr>
          <w:sz w:val="22"/>
        </w:rPr>
      </w:pPr>
      <w:r w:rsidRPr="00D112A2">
        <w:rPr>
          <w:sz w:val="22"/>
        </w:rPr>
        <w:t xml:space="preserve">1.2. A contratação inclui o desenvolvimento do projeto executivo concomitantemente com a execução dos serviços, além do fornecimento de todos os materiais, equipamentos e mão-de-obra necessários à completa execução do projeto. </w:t>
      </w:r>
    </w:p>
    <w:p w:rsidR="007D7005" w:rsidRPr="00D112A2" w:rsidRDefault="007D7005" w:rsidP="007D7005">
      <w:pPr>
        <w:autoSpaceDE w:val="0"/>
        <w:autoSpaceDN w:val="0"/>
        <w:adjustRightInd w:val="0"/>
        <w:ind w:left="11" w:right="284"/>
        <w:rPr>
          <w:rFonts w:eastAsia="Calibri"/>
          <w:bCs/>
          <w:sz w:val="22"/>
          <w:lang w:eastAsia="en-US"/>
        </w:rPr>
      </w:pPr>
      <w:r w:rsidRPr="00D112A2">
        <w:rPr>
          <w:sz w:val="22"/>
        </w:rPr>
        <w:t xml:space="preserve">1.3. </w:t>
      </w:r>
      <w:r w:rsidRPr="00D112A2">
        <w:rPr>
          <w:rFonts w:eastAsia="Calibri"/>
          <w:bCs/>
          <w:sz w:val="22"/>
          <w:lang w:eastAsia="en-US"/>
        </w:rPr>
        <w:t>O Projeto Básico é composto pelos seguintes documentos:</w:t>
      </w:r>
    </w:p>
    <w:p w:rsidR="007D7005" w:rsidRPr="00D112A2" w:rsidRDefault="004F3D2A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Memorial Descritivo</w:t>
      </w:r>
      <w:r w:rsidR="007D7005" w:rsidRPr="00D112A2">
        <w:rPr>
          <w:rFonts w:eastAsia="Calibri"/>
          <w:bCs/>
          <w:sz w:val="22"/>
          <w:lang w:eastAsia="en-US"/>
        </w:rPr>
        <w:t>;</w:t>
      </w:r>
    </w:p>
    <w:p w:rsidR="007D7005" w:rsidRPr="00D112A2" w:rsidRDefault="007D7005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Planilha</w:t>
      </w:r>
      <w:r w:rsidR="004F3D2A" w:rsidRPr="00D112A2">
        <w:rPr>
          <w:rFonts w:eastAsia="Calibri"/>
          <w:bCs/>
          <w:sz w:val="22"/>
          <w:lang w:eastAsia="en-US"/>
        </w:rPr>
        <w:t>s</w:t>
      </w:r>
      <w:r w:rsidRPr="00D112A2">
        <w:rPr>
          <w:rFonts w:eastAsia="Calibri"/>
          <w:bCs/>
          <w:sz w:val="22"/>
          <w:lang w:eastAsia="en-US"/>
        </w:rPr>
        <w:t xml:space="preserve"> Orçamentária</w:t>
      </w:r>
      <w:r w:rsidR="004F3D2A" w:rsidRPr="00D112A2">
        <w:rPr>
          <w:rFonts w:eastAsia="Calibri"/>
          <w:bCs/>
          <w:sz w:val="22"/>
          <w:lang w:eastAsia="en-US"/>
        </w:rPr>
        <w:t>s</w:t>
      </w:r>
      <w:r w:rsidRPr="00D112A2">
        <w:rPr>
          <w:rFonts w:eastAsia="Calibri"/>
          <w:bCs/>
          <w:sz w:val="22"/>
          <w:lang w:eastAsia="en-US"/>
        </w:rPr>
        <w:t>;</w:t>
      </w:r>
    </w:p>
    <w:p w:rsidR="007D7005" w:rsidRPr="00D112A2" w:rsidRDefault="007D7005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Cronograma Físico-Financeiro;</w:t>
      </w:r>
    </w:p>
    <w:p w:rsidR="00D112A2" w:rsidRPr="00D112A2" w:rsidRDefault="00D112A2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Composição de BDI;</w:t>
      </w:r>
    </w:p>
    <w:p w:rsidR="00D112A2" w:rsidRPr="00D112A2" w:rsidRDefault="00D112A2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Planilha de Encargos Sociais;</w:t>
      </w:r>
    </w:p>
    <w:p w:rsidR="007D7005" w:rsidRPr="00D112A2" w:rsidRDefault="007D7005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Plantas;</w:t>
      </w:r>
    </w:p>
    <w:p w:rsidR="007D7005" w:rsidRPr="00D112A2" w:rsidRDefault="007D7005" w:rsidP="007D70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ART de Elaboração do Projeto.</w:t>
      </w:r>
    </w:p>
    <w:p w:rsidR="007D7005" w:rsidRPr="00D112A2" w:rsidRDefault="007D7005" w:rsidP="007D7005">
      <w:pPr>
        <w:ind w:left="-3"/>
        <w:rPr>
          <w:sz w:val="22"/>
        </w:rPr>
      </w:pPr>
    </w:p>
    <w:p w:rsidR="007D7005" w:rsidRPr="00D112A2" w:rsidRDefault="007D7005" w:rsidP="007D7005">
      <w:pPr>
        <w:numPr>
          <w:ilvl w:val="0"/>
          <w:numId w:val="3"/>
        </w:numPr>
        <w:spacing w:after="0" w:line="259" w:lineRule="auto"/>
        <w:ind w:right="0" w:hanging="281"/>
        <w:rPr>
          <w:sz w:val="22"/>
        </w:rPr>
      </w:pPr>
      <w:r w:rsidRPr="00D112A2">
        <w:rPr>
          <w:b/>
          <w:sz w:val="22"/>
          <w:u w:val="single"/>
        </w:rPr>
        <w:t>JUSTIFICATIVA</w:t>
      </w: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>2.1. Tendo em vista a necessidade de desenvolvimento de atividades noturnas pela humanidade, o que inclui a inter-relação entre as pessoas após o pôr do sol, tornou-se necessário iluminar além dos limites das fronteiras das casas e terrenos. Com isto, a realização da iluminação de locais públicos, como vias, parques, praças, praias, dentre outros, tornou-se imperativa para a sociedade, implicando assim na efetivação da Iluminação Pública. Atividades como turismo, comércio, cultura, educação, diversão, práticas esportivas, dentre outras, têm se tornado cada vez mais frequentes à noite, e em alguns casos, são desenvolvidas especialmente neste período. A Iluminação Pública, além de simplesmente iluminar as vias e locais para o desenvolvimento dessas atividades, auxilia a segurança do tráfego, enaltece patrimônios naturais e arquitetônicos, garante melhor aproveitamento de áreas de lazer, e, principalmente, ajuda a prevenir a criminalidade.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3"/>
        </w:numPr>
        <w:spacing w:after="0" w:line="259" w:lineRule="auto"/>
        <w:ind w:right="0" w:hanging="281"/>
        <w:rPr>
          <w:sz w:val="22"/>
          <w:u w:val="single"/>
        </w:rPr>
      </w:pPr>
      <w:r w:rsidRPr="00D112A2">
        <w:rPr>
          <w:b/>
          <w:sz w:val="22"/>
          <w:u w:val="single"/>
        </w:rPr>
        <w:t>PRAZO DE EXECUÇÃO E DE VIGÊNCIA DO CONTRATO</w:t>
      </w:r>
      <w:r w:rsidRPr="00D112A2">
        <w:rPr>
          <w:sz w:val="22"/>
          <w:u w:val="single"/>
        </w:rPr>
        <w:t xml:space="preserve">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3.1. O prazo para execução dos serviços está estimado em 90 (noventa) dias, de acordo com o cronograma físico-financeiro.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3.2. O prazo de vigência do contrato será de 150 (cento e cinquenta dias, contados da data de sua assinatura e vigorará até o recebimento definitivo da obra.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3"/>
        </w:numPr>
        <w:spacing w:after="0" w:line="259" w:lineRule="auto"/>
        <w:ind w:right="0" w:hanging="281"/>
        <w:rPr>
          <w:sz w:val="22"/>
          <w:u w:val="single"/>
        </w:rPr>
      </w:pPr>
      <w:r w:rsidRPr="00D112A2">
        <w:rPr>
          <w:b/>
          <w:sz w:val="22"/>
          <w:u w:val="single"/>
        </w:rPr>
        <w:t xml:space="preserve">DA QUALIFICAÇÃO TÉCNICA EXIGIDA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>4.1. Par fins de comprovação da qualificação técnica necessária para execução da obra será exigido dos interessados: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4.1.1. Certidão de registro da empresa e do seu responsável técnico no CREA ou CAU, que comprove atividade relacionada com o objeto desta obra.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>4.1.2. Para atendimento à qualificação técnico-profissional, comprovação de que a empresa possui em seu quadro permanente, na data de abertura das propostas, profissional(is) de nível superior ou outro(s) reconhecido(s) pelo CREA/CAU, detentor(es) de atestado(s) de responsabilidade técnica, devidamente registrado(s) no CREA/CAU da região onde os serviços foram executados, acompanhados(s) da(s) respectiva(s) certidão(ões) de Acervo Técnico – CAT, expedidas por este(s) Conselho(s), que comprove(m) ter o(s) profissional(is), executado para pessoa jurídica de direito público ou privado, os serviços abaixo com características similar ou superior.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3"/>
        </w:numPr>
        <w:spacing w:after="0" w:line="259" w:lineRule="auto"/>
        <w:ind w:right="0" w:hanging="281"/>
        <w:rPr>
          <w:sz w:val="22"/>
        </w:rPr>
      </w:pPr>
      <w:r w:rsidRPr="00D112A2">
        <w:rPr>
          <w:b/>
          <w:sz w:val="22"/>
          <w:u w:val="single"/>
        </w:rPr>
        <w:t>DO PREÇO</w:t>
      </w: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5.1. Os serviços serão executados pelo preço global constante da proposta de preço da empresa vencedora da licitação, que incluirá todas as despesas necessárias à sua perfeita conclusão. 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lastRenderedPageBreak/>
        <w:t xml:space="preserve">5.2. O preço global será fixo e irreajustável.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3"/>
        </w:numPr>
        <w:spacing w:after="0" w:line="259" w:lineRule="auto"/>
        <w:ind w:right="0" w:hanging="281"/>
        <w:rPr>
          <w:sz w:val="22"/>
          <w:u w:val="single"/>
        </w:rPr>
      </w:pPr>
      <w:r w:rsidRPr="00D112A2">
        <w:rPr>
          <w:b/>
          <w:sz w:val="22"/>
          <w:u w:val="single"/>
        </w:rPr>
        <w:t>DO VALOR GLOBAL ESTIMADO DA OBRA</w:t>
      </w:r>
      <w:r w:rsidRPr="00D112A2">
        <w:rPr>
          <w:sz w:val="22"/>
          <w:u w:val="single"/>
        </w:rPr>
        <w:t xml:space="preserve">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6.1. O valor global orçado dos serviços é de R$ 329.704,46 (trezentos e vinte nove mil setecentos e quatro reais e quarenta e seis centavos), conforme planilha orçamentária estimada pela Administração, integrante deste Projeto. 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4"/>
        </w:numPr>
        <w:spacing w:after="0" w:line="259" w:lineRule="auto"/>
        <w:ind w:right="0" w:hanging="211"/>
        <w:rPr>
          <w:sz w:val="22"/>
          <w:u w:val="single"/>
        </w:rPr>
      </w:pPr>
      <w:r w:rsidRPr="00D112A2">
        <w:rPr>
          <w:b/>
          <w:sz w:val="22"/>
          <w:u w:val="single"/>
        </w:rPr>
        <w:t xml:space="preserve">DO REGIME DE CONTRATAÇÃO  </w:t>
      </w:r>
    </w:p>
    <w:p w:rsidR="007D7005" w:rsidRPr="00D112A2" w:rsidRDefault="007D7005" w:rsidP="007D7005">
      <w:pPr>
        <w:spacing w:after="339"/>
        <w:ind w:left="-3"/>
        <w:rPr>
          <w:sz w:val="22"/>
        </w:rPr>
      </w:pPr>
      <w:r w:rsidRPr="00D112A2">
        <w:rPr>
          <w:b/>
          <w:sz w:val="22"/>
        </w:rPr>
        <w:t>7</w:t>
      </w:r>
      <w:r w:rsidRPr="00D112A2">
        <w:rPr>
          <w:sz w:val="22"/>
        </w:rPr>
        <w:t xml:space="preserve">.1. Os serviços serão executados sob o regime de empreitada por preço global. </w:t>
      </w:r>
    </w:p>
    <w:p w:rsidR="007D7005" w:rsidRPr="00D112A2" w:rsidRDefault="007D7005" w:rsidP="007D7005">
      <w:pPr>
        <w:numPr>
          <w:ilvl w:val="0"/>
          <w:numId w:val="5"/>
        </w:numPr>
        <w:spacing w:after="0" w:line="259" w:lineRule="auto"/>
        <w:ind w:right="0" w:hanging="422"/>
        <w:rPr>
          <w:sz w:val="22"/>
        </w:rPr>
      </w:pPr>
      <w:r w:rsidRPr="00D112A2">
        <w:rPr>
          <w:b/>
          <w:sz w:val="22"/>
          <w:u w:val="single"/>
        </w:rPr>
        <w:t>SUBCONTRATAÇÃO</w:t>
      </w:r>
      <w:r w:rsidRPr="00D112A2">
        <w:rPr>
          <w:sz w:val="22"/>
        </w:rPr>
        <w:t xml:space="preserve"> 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8.1. Será admitida a subcontratação compulsória, em cumprimento ao disposto no art. 48, inciso II, da Lei Complementar nº 123/2006 Sem prejuízo das suas responsabilidades contratuais e legais da contratada, sendo vedada a subcontratação total do objeto.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5"/>
        </w:numPr>
        <w:spacing w:after="0" w:line="259" w:lineRule="auto"/>
        <w:ind w:right="0" w:hanging="422"/>
        <w:rPr>
          <w:sz w:val="22"/>
        </w:rPr>
      </w:pPr>
      <w:r w:rsidRPr="00D112A2">
        <w:rPr>
          <w:b/>
          <w:sz w:val="22"/>
          <w:u w:val="single"/>
        </w:rPr>
        <w:t>DAS OBRIGAÇÕES DAS PARTES</w:t>
      </w: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9.1. As obrigações das partes constarão no instrumento contratual.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5"/>
        </w:numPr>
        <w:spacing w:after="0" w:line="259" w:lineRule="auto"/>
        <w:ind w:right="0" w:hanging="422"/>
        <w:rPr>
          <w:sz w:val="22"/>
        </w:rPr>
      </w:pPr>
      <w:r w:rsidRPr="00D112A2">
        <w:rPr>
          <w:b/>
          <w:sz w:val="22"/>
          <w:u w:val="single"/>
        </w:rPr>
        <w:t>RECEBIMENTO DOS SERVIÇOS</w:t>
      </w: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10.1. Os serviços serão recebidos provisoriamente pelo responsável por seu acompanhamento e fiscalização, mediante termo circunstanciado, assinado pelas partes, em até 15 (quinze) dias da comunicação escrita do Contratado; </w:t>
      </w:r>
    </w:p>
    <w:p w:rsidR="007D7005" w:rsidRPr="00D112A2" w:rsidRDefault="007D7005" w:rsidP="007D7005">
      <w:pPr>
        <w:rPr>
          <w:sz w:val="22"/>
        </w:rPr>
      </w:pPr>
      <w:r w:rsidRPr="00D112A2">
        <w:rPr>
          <w:sz w:val="22"/>
        </w:rPr>
        <w:t xml:space="preserve">10.2. O recebimento definitivo será feito por servidor designado pela contratante, mediante termo circunstanciado, assinado pelas partes, em até 15 dias após o decurso do prazo máximo de 60 (sessenta) dias, necessário à observação, ou à vistoria que comprove a adequação do objeto aos termos do ato convocatório, observado o disposto no art. 69 da Lei nº 8.666/93. </w:t>
      </w:r>
    </w:p>
    <w:p w:rsidR="007D7005" w:rsidRPr="00D112A2" w:rsidRDefault="007D7005" w:rsidP="007D7005">
      <w:pPr>
        <w:spacing w:line="259" w:lineRule="auto"/>
        <w:rPr>
          <w:sz w:val="22"/>
        </w:rPr>
      </w:pPr>
      <w:r w:rsidRPr="00D112A2">
        <w:rPr>
          <w:sz w:val="22"/>
        </w:rPr>
        <w:t xml:space="preserve"> </w:t>
      </w:r>
    </w:p>
    <w:p w:rsidR="007D7005" w:rsidRPr="00D112A2" w:rsidRDefault="007D7005" w:rsidP="007D7005">
      <w:pPr>
        <w:numPr>
          <w:ilvl w:val="0"/>
          <w:numId w:val="5"/>
        </w:numPr>
        <w:spacing w:after="0" w:line="259" w:lineRule="auto"/>
        <w:ind w:right="0" w:hanging="422"/>
        <w:rPr>
          <w:rFonts w:eastAsia="Calibri"/>
          <w:bCs/>
          <w:sz w:val="22"/>
          <w:lang w:eastAsia="en-US"/>
        </w:rPr>
      </w:pPr>
      <w:r w:rsidRPr="00D112A2">
        <w:rPr>
          <w:b/>
          <w:sz w:val="22"/>
          <w:u w:val="single"/>
        </w:rPr>
        <w:t>LOCAL DE EXECUÇÃO DA OBRA</w:t>
      </w:r>
      <w:r w:rsidRPr="00D112A2">
        <w:rPr>
          <w:rFonts w:eastAsia="Calibri"/>
          <w:bCs/>
          <w:sz w:val="22"/>
          <w:lang w:eastAsia="en-US"/>
        </w:rPr>
        <w:t xml:space="preserve"> </w:t>
      </w:r>
    </w:p>
    <w:p w:rsidR="007D7005" w:rsidRPr="00D112A2" w:rsidRDefault="007D7005" w:rsidP="007D7005">
      <w:pPr>
        <w:autoSpaceDE w:val="0"/>
        <w:autoSpaceDN w:val="0"/>
        <w:adjustRightInd w:val="0"/>
        <w:ind w:right="283"/>
        <w:rPr>
          <w:rFonts w:eastAsia="Calibri"/>
          <w:bCs/>
          <w:sz w:val="22"/>
          <w:lang w:eastAsia="en-US"/>
        </w:rPr>
      </w:pPr>
      <w:r w:rsidRPr="00D112A2">
        <w:rPr>
          <w:rFonts w:eastAsia="Calibri"/>
          <w:bCs/>
          <w:sz w:val="22"/>
          <w:lang w:eastAsia="en-US"/>
        </w:rPr>
        <w:t>11.1. Os serviços serão executados na Avenida Saturnino Belo no Município de Penalva/MA.</w:t>
      </w:r>
    </w:p>
    <w:p w:rsidR="007D7005" w:rsidRPr="00D112A2" w:rsidRDefault="007D7005" w:rsidP="007D7005">
      <w:pPr>
        <w:spacing w:line="259" w:lineRule="auto"/>
        <w:rPr>
          <w:b/>
          <w:sz w:val="22"/>
        </w:rPr>
      </w:pPr>
    </w:p>
    <w:p w:rsidR="007D7005" w:rsidRPr="00D112A2" w:rsidRDefault="007D7005" w:rsidP="007D7005">
      <w:pPr>
        <w:spacing w:line="259" w:lineRule="auto"/>
        <w:rPr>
          <w:b/>
          <w:sz w:val="22"/>
          <w:u w:val="single"/>
        </w:rPr>
      </w:pPr>
      <w:r w:rsidRPr="00D112A2">
        <w:rPr>
          <w:b/>
          <w:sz w:val="22"/>
          <w:u w:val="single"/>
        </w:rPr>
        <w:t xml:space="preserve">12.  DA FISCALIZAÇÃO E ACOMPANHAMENTO DA OBRA </w:t>
      </w:r>
    </w:p>
    <w:p w:rsidR="007D7005" w:rsidRDefault="007D7005" w:rsidP="007D7005">
      <w:pPr>
        <w:rPr>
          <w:b/>
          <w:sz w:val="22"/>
        </w:rPr>
      </w:pPr>
      <w:r w:rsidRPr="00D112A2">
        <w:rPr>
          <w:sz w:val="22"/>
        </w:rPr>
        <w:t>12.1. Durante a vigência do Contrato, a execução da obra será acompanhada e fiscalizada pelo servidor</w:t>
      </w:r>
      <w:bookmarkStart w:id="0" w:name="_Hlk65752318"/>
      <w:r w:rsidRPr="00D112A2">
        <w:rPr>
          <w:sz w:val="22"/>
        </w:rPr>
        <w:t xml:space="preserve">, </w:t>
      </w:r>
      <w:r w:rsidRPr="00D112A2">
        <w:rPr>
          <w:bCs/>
          <w:sz w:val="22"/>
        </w:rPr>
        <w:t>Olímpio Ferreira Ramos Júnior, Engenheiro Civil, CONFEA n° 1114245151</w:t>
      </w:r>
      <w:bookmarkEnd w:id="0"/>
      <w:r w:rsidRPr="00D112A2">
        <w:rPr>
          <w:sz w:val="22"/>
        </w:rPr>
        <w:t>, designado pela SINFROURB.</w:t>
      </w:r>
      <w:r w:rsidRPr="00D112A2">
        <w:rPr>
          <w:b/>
          <w:sz w:val="22"/>
        </w:rPr>
        <w:t xml:space="preserve"> </w:t>
      </w:r>
    </w:p>
    <w:p w:rsidR="00F658DD" w:rsidRPr="00D112A2" w:rsidRDefault="00F658DD" w:rsidP="007D7005">
      <w:pPr>
        <w:rPr>
          <w:b/>
          <w:sz w:val="22"/>
        </w:rPr>
      </w:pPr>
    </w:p>
    <w:p w:rsidR="00DE2119" w:rsidRPr="00D112A2" w:rsidRDefault="00DE2119" w:rsidP="00BA5BD0">
      <w:pPr>
        <w:ind w:right="0"/>
        <w:rPr>
          <w:sz w:val="22"/>
        </w:rPr>
      </w:pPr>
    </w:p>
    <w:p w:rsidR="00F15552" w:rsidRPr="00D112A2" w:rsidRDefault="00BA5BD0" w:rsidP="00D112A2">
      <w:pPr>
        <w:spacing w:after="0" w:line="259" w:lineRule="auto"/>
        <w:ind w:left="0" w:right="0" w:firstLine="0"/>
        <w:jc w:val="center"/>
        <w:rPr>
          <w:sz w:val="22"/>
        </w:rPr>
      </w:pPr>
      <w:r w:rsidRPr="00D112A2">
        <w:rPr>
          <w:sz w:val="22"/>
        </w:rPr>
        <w:t>Penalva</w:t>
      </w:r>
      <w:r w:rsidR="009A5224" w:rsidRPr="00D112A2">
        <w:rPr>
          <w:sz w:val="22"/>
        </w:rPr>
        <w:t xml:space="preserve">/MA, 15 </w:t>
      </w:r>
      <w:r w:rsidR="000F44B5" w:rsidRPr="00D112A2">
        <w:rPr>
          <w:sz w:val="22"/>
        </w:rPr>
        <w:t>de fevereiro de 202</w:t>
      </w:r>
      <w:r w:rsidR="009A5224" w:rsidRPr="00D112A2">
        <w:rPr>
          <w:sz w:val="22"/>
        </w:rPr>
        <w:t>3</w:t>
      </w:r>
      <w:r w:rsidR="00C55098" w:rsidRPr="00D112A2">
        <w:rPr>
          <w:sz w:val="22"/>
        </w:rPr>
        <w:t>.</w:t>
      </w:r>
    </w:p>
    <w:p w:rsidR="000F44B5" w:rsidRPr="00D112A2" w:rsidRDefault="000F44B5" w:rsidP="00656DB6">
      <w:pPr>
        <w:spacing w:after="0" w:line="259" w:lineRule="auto"/>
        <w:ind w:left="0" w:right="0" w:firstLine="0"/>
        <w:jc w:val="center"/>
        <w:rPr>
          <w:sz w:val="22"/>
        </w:rPr>
      </w:pPr>
    </w:p>
    <w:p w:rsidR="00F15552" w:rsidRPr="00D112A2" w:rsidRDefault="00C55098">
      <w:pPr>
        <w:spacing w:after="0" w:line="259" w:lineRule="auto"/>
        <w:ind w:left="66" w:right="0" w:firstLine="0"/>
        <w:jc w:val="center"/>
        <w:rPr>
          <w:sz w:val="22"/>
        </w:rPr>
      </w:pPr>
      <w:r w:rsidRPr="00D112A2">
        <w:rPr>
          <w:sz w:val="22"/>
        </w:rPr>
        <w:t xml:space="preserve"> </w:t>
      </w:r>
    </w:p>
    <w:p w:rsidR="00F15552" w:rsidRPr="00D112A2" w:rsidRDefault="00F15552" w:rsidP="00D112A2">
      <w:pPr>
        <w:spacing w:after="0" w:line="259" w:lineRule="auto"/>
        <w:ind w:left="66" w:right="0" w:firstLine="0"/>
        <w:jc w:val="center"/>
        <w:rPr>
          <w:sz w:val="22"/>
        </w:rPr>
      </w:pPr>
    </w:p>
    <w:p w:rsidR="00F15552" w:rsidRPr="00D112A2" w:rsidRDefault="00BA5BD0" w:rsidP="00D112A2">
      <w:pPr>
        <w:spacing w:after="0" w:line="259" w:lineRule="auto"/>
        <w:ind w:left="2" w:right="0"/>
        <w:rPr>
          <w:sz w:val="22"/>
        </w:rPr>
      </w:pPr>
      <w:r w:rsidRPr="00D112A2">
        <w:rPr>
          <w:b/>
          <w:sz w:val="22"/>
        </w:rPr>
        <w:t>ELABORADO:</w:t>
      </w:r>
      <w:r w:rsidR="00775AE8" w:rsidRPr="00D112A2">
        <w:rPr>
          <w:b/>
          <w:sz w:val="22"/>
        </w:rPr>
        <w:t xml:space="preserve">       </w:t>
      </w:r>
      <w:r w:rsidR="00C55098" w:rsidRPr="00D112A2">
        <w:rPr>
          <w:b/>
          <w:sz w:val="22"/>
        </w:rPr>
        <w:t xml:space="preserve"> </w:t>
      </w:r>
      <w:r w:rsidR="00D112A2">
        <w:rPr>
          <w:b/>
          <w:sz w:val="22"/>
        </w:rPr>
        <w:t xml:space="preserve">                  </w:t>
      </w:r>
      <w:r w:rsidR="00C55098" w:rsidRPr="00D112A2">
        <w:rPr>
          <w:b/>
          <w:sz w:val="22"/>
        </w:rPr>
        <w:t>______________________________________</w:t>
      </w:r>
    </w:p>
    <w:p w:rsidR="00AA2DDC" w:rsidRPr="00D112A2" w:rsidRDefault="00D112A2" w:rsidP="00D112A2">
      <w:pPr>
        <w:spacing w:after="13" w:line="248" w:lineRule="auto"/>
        <w:ind w:left="1093" w:right="1088"/>
        <w:jc w:val="center"/>
        <w:rPr>
          <w:bCs/>
          <w:sz w:val="22"/>
        </w:rPr>
      </w:pPr>
      <w:r>
        <w:rPr>
          <w:bCs/>
          <w:sz w:val="22"/>
        </w:rPr>
        <w:t xml:space="preserve">       </w:t>
      </w:r>
      <w:r w:rsidR="00AA2DDC" w:rsidRPr="00D112A2">
        <w:rPr>
          <w:bCs/>
          <w:sz w:val="22"/>
        </w:rPr>
        <w:t>Olímpio Ferreira Ramos Júnior</w:t>
      </w:r>
    </w:p>
    <w:p w:rsidR="00F15552" w:rsidRPr="00D112A2" w:rsidRDefault="00D112A2" w:rsidP="00D112A2">
      <w:pPr>
        <w:spacing w:after="13" w:line="248" w:lineRule="auto"/>
        <w:ind w:right="1088"/>
        <w:jc w:val="center"/>
        <w:rPr>
          <w:b/>
          <w:sz w:val="22"/>
        </w:rPr>
      </w:pPr>
      <w:r>
        <w:rPr>
          <w:sz w:val="22"/>
        </w:rPr>
        <w:t xml:space="preserve">                               </w:t>
      </w:r>
      <w:r w:rsidR="00C55098" w:rsidRPr="00D112A2">
        <w:rPr>
          <w:sz w:val="22"/>
        </w:rPr>
        <w:t>Engenheiro Civil</w:t>
      </w:r>
      <w:r w:rsidR="00656DB6" w:rsidRPr="00D112A2">
        <w:rPr>
          <w:sz w:val="22"/>
        </w:rPr>
        <w:t xml:space="preserve"> - </w:t>
      </w:r>
      <w:r w:rsidR="00AA2DDC" w:rsidRPr="00D112A2">
        <w:rPr>
          <w:bCs/>
          <w:sz w:val="22"/>
        </w:rPr>
        <w:t>CONFEA n° 1114245151</w:t>
      </w:r>
    </w:p>
    <w:p w:rsidR="00E139DA" w:rsidRPr="00D112A2" w:rsidRDefault="00E139DA" w:rsidP="00D112A2">
      <w:pPr>
        <w:spacing w:after="0" w:line="259" w:lineRule="auto"/>
        <w:ind w:left="0" w:right="0" w:firstLine="0"/>
        <w:jc w:val="center"/>
        <w:rPr>
          <w:b/>
          <w:sz w:val="22"/>
        </w:rPr>
      </w:pPr>
    </w:p>
    <w:p w:rsidR="00E139DA" w:rsidRPr="00D112A2" w:rsidRDefault="00E139DA" w:rsidP="00D112A2">
      <w:pPr>
        <w:spacing w:after="0" w:line="259" w:lineRule="auto"/>
        <w:ind w:left="0" w:right="0" w:firstLine="0"/>
        <w:jc w:val="center"/>
        <w:rPr>
          <w:sz w:val="22"/>
        </w:rPr>
      </w:pPr>
    </w:p>
    <w:p w:rsidR="00F15552" w:rsidRPr="00D112A2" w:rsidRDefault="00F15552" w:rsidP="00D112A2">
      <w:pPr>
        <w:spacing w:after="0" w:line="259" w:lineRule="auto"/>
        <w:ind w:left="0" w:right="0" w:firstLine="0"/>
        <w:jc w:val="center"/>
        <w:rPr>
          <w:sz w:val="22"/>
        </w:rPr>
      </w:pPr>
    </w:p>
    <w:p w:rsidR="00F15552" w:rsidRPr="00D112A2" w:rsidRDefault="009A61F4" w:rsidP="00D112A2">
      <w:pPr>
        <w:spacing w:after="0" w:line="259" w:lineRule="auto"/>
        <w:ind w:left="2" w:right="0"/>
        <w:rPr>
          <w:sz w:val="22"/>
        </w:rPr>
      </w:pPr>
      <w:r w:rsidRPr="00D112A2">
        <w:rPr>
          <w:b/>
          <w:sz w:val="22"/>
        </w:rPr>
        <w:t>APROVADO POR:</w:t>
      </w:r>
      <w:r w:rsidR="00D112A2">
        <w:rPr>
          <w:b/>
          <w:sz w:val="22"/>
        </w:rPr>
        <w:t xml:space="preserve">                    </w:t>
      </w:r>
      <w:r w:rsidR="00C55098" w:rsidRPr="00D112A2">
        <w:rPr>
          <w:b/>
          <w:sz w:val="22"/>
        </w:rPr>
        <w:t xml:space="preserve"> ______________________________________</w:t>
      </w:r>
    </w:p>
    <w:p w:rsidR="00AA2DDC" w:rsidRPr="00D112A2" w:rsidRDefault="00D112A2" w:rsidP="00D112A2">
      <w:pPr>
        <w:spacing w:after="13" w:line="248" w:lineRule="auto"/>
        <w:ind w:right="1017"/>
        <w:rPr>
          <w:sz w:val="22"/>
        </w:rPr>
      </w:pPr>
      <w:r>
        <w:rPr>
          <w:sz w:val="22"/>
        </w:rPr>
        <w:t xml:space="preserve">                                                                          </w:t>
      </w:r>
      <w:r w:rsidR="00BA5BD0" w:rsidRPr="00D112A2">
        <w:rPr>
          <w:sz w:val="22"/>
        </w:rPr>
        <w:t>Vinicius Melonio Nunes</w:t>
      </w:r>
    </w:p>
    <w:p w:rsidR="007D7005" w:rsidRPr="007D7005" w:rsidRDefault="00D112A2" w:rsidP="00BE1554">
      <w:pPr>
        <w:spacing w:after="13" w:line="248" w:lineRule="auto"/>
        <w:ind w:right="1017"/>
        <w:jc w:val="center"/>
        <w:rPr>
          <w:sz w:val="24"/>
          <w:szCs w:val="24"/>
        </w:rPr>
      </w:pPr>
      <w:r>
        <w:rPr>
          <w:sz w:val="22"/>
        </w:rPr>
        <w:t xml:space="preserve">                                </w:t>
      </w:r>
      <w:r w:rsidR="00C55098" w:rsidRPr="00D112A2">
        <w:rPr>
          <w:sz w:val="22"/>
        </w:rPr>
        <w:t>Secretário</w:t>
      </w:r>
      <w:r w:rsidR="00656DB6" w:rsidRPr="00D112A2">
        <w:rPr>
          <w:sz w:val="22"/>
        </w:rPr>
        <w:t xml:space="preserve"> </w:t>
      </w:r>
      <w:r w:rsidR="00C55098" w:rsidRPr="00D112A2">
        <w:rPr>
          <w:sz w:val="22"/>
        </w:rPr>
        <w:t>Municipal</w:t>
      </w:r>
      <w:r w:rsidR="00656DB6" w:rsidRPr="00D112A2">
        <w:rPr>
          <w:sz w:val="22"/>
        </w:rPr>
        <w:t xml:space="preserve"> </w:t>
      </w:r>
      <w:r w:rsidR="00C55098" w:rsidRPr="00D112A2">
        <w:rPr>
          <w:sz w:val="22"/>
        </w:rPr>
        <w:t>de</w:t>
      </w:r>
      <w:r w:rsidR="00656DB6" w:rsidRPr="00D112A2">
        <w:rPr>
          <w:sz w:val="22"/>
        </w:rPr>
        <w:t xml:space="preserve"> </w:t>
      </w:r>
      <w:r w:rsidR="00C55098" w:rsidRPr="00D112A2">
        <w:rPr>
          <w:sz w:val="22"/>
        </w:rPr>
        <w:t>Infraestrutura</w:t>
      </w:r>
      <w:r w:rsidR="00656DB6" w:rsidRPr="00D112A2">
        <w:rPr>
          <w:sz w:val="22"/>
        </w:rPr>
        <w:t xml:space="preserve">, </w:t>
      </w:r>
      <w:r w:rsidR="00BA5BD0" w:rsidRPr="00D112A2">
        <w:rPr>
          <w:sz w:val="22"/>
        </w:rPr>
        <w:t>Obras e Urbanismo</w:t>
      </w:r>
      <w:bookmarkStart w:id="1" w:name="_GoBack"/>
      <w:bookmarkEnd w:id="1"/>
    </w:p>
    <w:sectPr w:rsidR="007D7005" w:rsidRPr="007D7005" w:rsidSect="00656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38"/>
      <w:pgMar w:top="2378" w:right="975" w:bottom="1514" w:left="1280" w:header="2" w:footer="79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8F9" w:rsidRDefault="006038F9">
      <w:pPr>
        <w:spacing w:after="0" w:line="240" w:lineRule="auto"/>
      </w:pPr>
      <w:r>
        <w:separator/>
      </w:r>
    </w:p>
  </w:endnote>
  <w:endnote w:type="continuationSeparator" w:id="0">
    <w:p w:rsidR="006038F9" w:rsidRDefault="0060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0976" w:rsidRPr="00EA0976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8F9" w:rsidRDefault="006038F9">
      <w:pPr>
        <w:spacing w:after="0" w:line="240" w:lineRule="auto"/>
      </w:pPr>
      <w:r>
        <w:separator/>
      </w:r>
    </w:p>
  </w:footnote>
  <w:footnote w:type="continuationSeparator" w:id="0">
    <w:p w:rsidR="006038F9" w:rsidRDefault="0060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552" w:rsidRDefault="00C55098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F15552" w:rsidRDefault="00C55098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0E3233" wp14:editId="62A8AF68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28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F15552" w:rsidRDefault="00C55098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F15552" w:rsidRDefault="00C55098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F15552" w:rsidRDefault="00C55098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552" w:rsidRDefault="00E139DA">
    <w:pPr>
      <w:spacing w:after="0" w:line="259" w:lineRule="auto"/>
      <w:ind w:left="852" w:right="0" w:firstLine="0"/>
      <w:jc w:val="left"/>
    </w:pPr>
    <w:r>
      <w:rPr>
        <w:rFonts w:ascii="Bookman Old Style" w:eastAsia="Bookman Old Style" w:hAnsi="Bookman Old Style" w:cs="Bookman Old Style"/>
        <w:b/>
        <w:noProof/>
        <w:sz w:val="22"/>
      </w:rPr>
      <w:drawing>
        <wp:anchor distT="0" distB="0" distL="114300" distR="114300" simplePos="0" relativeHeight="251661312" behindDoc="1" locked="0" layoutInCell="1" allowOverlap="1" wp14:editId="7B220C8B">
          <wp:simplePos x="0" y="0"/>
          <wp:positionH relativeFrom="margin">
            <wp:posOffset>571500</wp:posOffset>
          </wp:positionH>
          <wp:positionV relativeFrom="margin">
            <wp:posOffset>-1681480</wp:posOffset>
          </wp:positionV>
          <wp:extent cx="5086350" cy="1350645"/>
          <wp:effectExtent l="0" t="0" r="0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5098">
      <w:rPr>
        <w:rFonts w:ascii="Bookman Old Style" w:eastAsia="Bookman Old Style" w:hAnsi="Bookman Old Style" w:cs="Bookman Old Style"/>
        <w:b/>
        <w:sz w:val="22"/>
      </w:rPr>
      <w:t xml:space="preserve">                                      </w:t>
    </w:r>
  </w:p>
  <w:p w:rsidR="00F15552" w:rsidRDefault="00F15552">
    <w:pPr>
      <w:spacing w:after="0" w:line="259" w:lineRule="auto"/>
      <w:ind w:left="0" w:right="0" w:firstLine="0"/>
      <w:jc w:val="left"/>
    </w:pPr>
  </w:p>
  <w:p w:rsidR="00E139DA" w:rsidRDefault="00E139DA">
    <w:pPr>
      <w:spacing w:after="0" w:line="259" w:lineRule="auto"/>
      <w:ind w:left="0" w:right="0" w:firstLine="0"/>
      <w:jc w:val="left"/>
    </w:pPr>
  </w:p>
  <w:p w:rsidR="00E139DA" w:rsidRDefault="00E139DA">
    <w:pPr>
      <w:spacing w:after="0" w:line="259" w:lineRule="auto"/>
      <w:ind w:left="0" w:right="0" w:firstLine="0"/>
      <w:jc w:val="left"/>
    </w:pPr>
  </w:p>
  <w:p w:rsidR="00E139DA" w:rsidRPr="00D112A2" w:rsidRDefault="00E139DA" w:rsidP="00E139DA">
    <w:pPr>
      <w:jc w:val="center"/>
      <w:rPr>
        <w:b/>
        <w:sz w:val="22"/>
      </w:rPr>
    </w:pPr>
    <w:r w:rsidRPr="00D112A2">
      <w:rPr>
        <w:b/>
        <w:sz w:val="22"/>
      </w:rPr>
      <w:t>PREFEITURA MUNICIPAL DE PENALVA/MA</w:t>
    </w:r>
  </w:p>
  <w:p w:rsidR="00E139DA" w:rsidRPr="00D112A2" w:rsidRDefault="00E139DA" w:rsidP="00E139DA">
    <w:pPr>
      <w:jc w:val="center"/>
      <w:rPr>
        <w:b/>
        <w:sz w:val="22"/>
      </w:rPr>
    </w:pPr>
    <w:r w:rsidRPr="00D112A2">
      <w:rPr>
        <w:b/>
        <w:sz w:val="22"/>
      </w:rPr>
      <w:t>SECRETARIA MUNICIPAL DE INFRAESTRUTURA, OBRAS E URBANISMO-SINFROURB</w:t>
    </w:r>
  </w:p>
  <w:p w:rsidR="00E139DA" w:rsidRPr="00D112A2" w:rsidRDefault="00E139DA" w:rsidP="00656DB6">
    <w:pPr>
      <w:jc w:val="center"/>
      <w:rPr>
        <w:sz w:val="22"/>
      </w:rPr>
    </w:pPr>
    <w:r w:rsidRPr="00D112A2">
      <w:rPr>
        <w:b/>
        <w:sz w:val="22"/>
      </w:rPr>
      <w:t>PROJETO BÁSICO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552" w:rsidRDefault="00C55098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F15552" w:rsidRDefault="00C55098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816892" wp14:editId="01958A00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30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F15552" w:rsidRDefault="00C55098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F15552" w:rsidRDefault="00C55098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F15552" w:rsidRDefault="00C55098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70EE0"/>
    <w:multiLevelType w:val="hybridMultilevel"/>
    <w:tmpl w:val="C03A1B74"/>
    <w:lvl w:ilvl="0" w:tplc="0416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>
    <w:nsid w:val="0C485FB2"/>
    <w:multiLevelType w:val="hybridMultilevel"/>
    <w:tmpl w:val="11E8745A"/>
    <w:lvl w:ilvl="0" w:tplc="2336526E">
      <w:start w:val="7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86D92A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36A1D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C2E1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5AD8B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726D3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1466B0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29A1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24AA6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AF323D8"/>
    <w:multiLevelType w:val="multilevel"/>
    <w:tmpl w:val="D17E6080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E8698E"/>
    <w:multiLevelType w:val="hybridMultilevel"/>
    <w:tmpl w:val="6560A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355FD"/>
    <w:multiLevelType w:val="multilevel"/>
    <w:tmpl w:val="6D2E10C0"/>
    <w:lvl w:ilvl="0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18019AF"/>
    <w:multiLevelType w:val="multilevel"/>
    <w:tmpl w:val="5F86305C"/>
    <w:lvl w:ilvl="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D71D79"/>
    <w:multiLevelType w:val="hybridMultilevel"/>
    <w:tmpl w:val="A2C02DBC"/>
    <w:lvl w:ilvl="0" w:tplc="04160017">
      <w:start w:val="1"/>
      <w:numFmt w:val="lowerLetter"/>
      <w:lvlText w:val="%1)"/>
      <w:lvlJc w:val="left"/>
      <w:pPr>
        <w:ind w:left="1582" w:hanging="360"/>
      </w:pPr>
    </w:lvl>
    <w:lvl w:ilvl="1" w:tplc="04160019" w:tentative="1">
      <w:start w:val="1"/>
      <w:numFmt w:val="lowerLetter"/>
      <w:lvlText w:val="%2."/>
      <w:lvlJc w:val="left"/>
      <w:pPr>
        <w:ind w:left="2302" w:hanging="360"/>
      </w:pPr>
    </w:lvl>
    <w:lvl w:ilvl="2" w:tplc="0416001B" w:tentative="1">
      <w:start w:val="1"/>
      <w:numFmt w:val="lowerRoman"/>
      <w:lvlText w:val="%3."/>
      <w:lvlJc w:val="right"/>
      <w:pPr>
        <w:ind w:left="3022" w:hanging="180"/>
      </w:pPr>
    </w:lvl>
    <w:lvl w:ilvl="3" w:tplc="0416000F" w:tentative="1">
      <w:start w:val="1"/>
      <w:numFmt w:val="decimal"/>
      <w:lvlText w:val="%4."/>
      <w:lvlJc w:val="left"/>
      <w:pPr>
        <w:ind w:left="3742" w:hanging="360"/>
      </w:pPr>
    </w:lvl>
    <w:lvl w:ilvl="4" w:tplc="04160019" w:tentative="1">
      <w:start w:val="1"/>
      <w:numFmt w:val="lowerLetter"/>
      <w:lvlText w:val="%5."/>
      <w:lvlJc w:val="left"/>
      <w:pPr>
        <w:ind w:left="4462" w:hanging="360"/>
      </w:pPr>
    </w:lvl>
    <w:lvl w:ilvl="5" w:tplc="0416001B" w:tentative="1">
      <w:start w:val="1"/>
      <w:numFmt w:val="lowerRoman"/>
      <w:lvlText w:val="%6."/>
      <w:lvlJc w:val="right"/>
      <w:pPr>
        <w:ind w:left="5182" w:hanging="180"/>
      </w:pPr>
    </w:lvl>
    <w:lvl w:ilvl="6" w:tplc="0416000F" w:tentative="1">
      <w:start w:val="1"/>
      <w:numFmt w:val="decimal"/>
      <w:lvlText w:val="%7."/>
      <w:lvlJc w:val="left"/>
      <w:pPr>
        <w:ind w:left="5902" w:hanging="360"/>
      </w:pPr>
    </w:lvl>
    <w:lvl w:ilvl="7" w:tplc="04160019" w:tentative="1">
      <w:start w:val="1"/>
      <w:numFmt w:val="lowerLetter"/>
      <w:lvlText w:val="%8."/>
      <w:lvlJc w:val="left"/>
      <w:pPr>
        <w:ind w:left="6622" w:hanging="360"/>
      </w:pPr>
    </w:lvl>
    <w:lvl w:ilvl="8" w:tplc="0416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>
    <w:nsid w:val="7CB75395"/>
    <w:multiLevelType w:val="hybridMultilevel"/>
    <w:tmpl w:val="6450B3F4"/>
    <w:lvl w:ilvl="0" w:tplc="42DEBF4E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0CC2E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CA4D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208B5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E75D0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44A99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C0955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2E1AE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64772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52"/>
    <w:rsid w:val="0001406C"/>
    <w:rsid w:val="000254D5"/>
    <w:rsid w:val="00060262"/>
    <w:rsid w:val="000B1326"/>
    <w:rsid w:val="000D6494"/>
    <w:rsid w:val="000E4B36"/>
    <w:rsid w:val="000E667E"/>
    <w:rsid w:val="000F44B5"/>
    <w:rsid w:val="00132D13"/>
    <w:rsid w:val="001A4BFA"/>
    <w:rsid w:val="001F4193"/>
    <w:rsid w:val="001F7A17"/>
    <w:rsid w:val="002154A1"/>
    <w:rsid w:val="002361EB"/>
    <w:rsid w:val="00241A2F"/>
    <w:rsid w:val="002569DF"/>
    <w:rsid w:val="0026041B"/>
    <w:rsid w:val="00272FEB"/>
    <w:rsid w:val="00277EE4"/>
    <w:rsid w:val="002B49B6"/>
    <w:rsid w:val="002E6775"/>
    <w:rsid w:val="0035186E"/>
    <w:rsid w:val="003A0FCC"/>
    <w:rsid w:val="00410208"/>
    <w:rsid w:val="00421BA5"/>
    <w:rsid w:val="00422914"/>
    <w:rsid w:val="00455230"/>
    <w:rsid w:val="004C1F30"/>
    <w:rsid w:val="004F3D2A"/>
    <w:rsid w:val="00506F69"/>
    <w:rsid w:val="005076D9"/>
    <w:rsid w:val="0052370F"/>
    <w:rsid w:val="005553CD"/>
    <w:rsid w:val="005755E7"/>
    <w:rsid w:val="00594634"/>
    <w:rsid w:val="00596FF5"/>
    <w:rsid w:val="005D01F9"/>
    <w:rsid w:val="005E1CD9"/>
    <w:rsid w:val="005E2E91"/>
    <w:rsid w:val="006038F9"/>
    <w:rsid w:val="006302F1"/>
    <w:rsid w:val="00656DB6"/>
    <w:rsid w:val="00663A56"/>
    <w:rsid w:val="00715FE1"/>
    <w:rsid w:val="00722395"/>
    <w:rsid w:val="0073017B"/>
    <w:rsid w:val="0076181F"/>
    <w:rsid w:val="00775AE8"/>
    <w:rsid w:val="007A633D"/>
    <w:rsid w:val="007B444E"/>
    <w:rsid w:val="007D7005"/>
    <w:rsid w:val="007F3230"/>
    <w:rsid w:val="008209EA"/>
    <w:rsid w:val="00831623"/>
    <w:rsid w:val="0086269B"/>
    <w:rsid w:val="0087681E"/>
    <w:rsid w:val="00886D06"/>
    <w:rsid w:val="008903A1"/>
    <w:rsid w:val="00893CA3"/>
    <w:rsid w:val="008B0CF0"/>
    <w:rsid w:val="008C45AF"/>
    <w:rsid w:val="00943A7C"/>
    <w:rsid w:val="00950774"/>
    <w:rsid w:val="00960160"/>
    <w:rsid w:val="009A5224"/>
    <w:rsid w:val="009A61F4"/>
    <w:rsid w:val="00A126D0"/>
    <w:rsid w:val="00A72F06"/>
    <w:rsid w:val="00A7415D"/>
    <w:rsid w:val="00A8683E"/>
    <w:rsid w:val="00AA2DDC"/>
    <w:rsid w:val="00B07E06"/>
    <w:rsid w:val="00B3795E"/>
    <w:rsid w:val="00B832D8"/>
    <w:rsid w:val="00B86336"/>
    <w:rsid w:val="00B948C1"/>
    <w:rsid w:val="00BA5BD0"/>
    <w:rsid w:val="00BD2CEE"/>
    <w:rsid w:val="00BD5C99"/>
    <w:rsid w:val="00BE1554"/>
    <w:rsid w:val="00BF3A55"/>
    <w:rsid w:val="00C55098"/>
    <w:rsid w:val="00C77BA8"/>
    <w:rsid w:val="00CC62E9"/>
    <w:rsid w:val="00CD6E88"/>
    <w:rsid w:val="00D10C6A"/>
    <w:rsid w:val="00D112A2"/>
    <w:rsid w:val="00D12CDE"/>
    <w:rsid w:val="00D2097A"/>
    <w:rsid w:val="00D6765E"/>
    <w:rsid w:val="00D74B54"/>
    <w:rsid w:val="00D87015"/>
    <w:rsid w:val="00D954E3"/>
    <w:rsid w:val="00DC0248"/>
    <w:rsid w:val="00DE2119"/>
    <w:rsid w:val="00DE6AEC"/>
    <w:rsid w:val="00E139DA"/>
    <w:rsid w:val="00EA0976"/>
    <w:rsid w:val="00F15552"/>
    <w:rsid w:val="00F54DDA"/>
    <w:rsid w:val="00F658DD"/>
    <w:rsid w:val="00F86AED"/>
    <w:rsid w:val="00FA783A"/>
    <w:rsid w:val="00FB7761"/>
    <w:rsid w:val="00FC39D2"/>
    <w:rsid w:val="00FD0F5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51D5743-13B3-4B55-A679-7C3C5B6B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47" w:lineRule="auto"/>
      <w:ind w:left="12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BA5BD0"/>
    <w:pPr>
      <w:ind w:left="720"/>
      <w:contextualSpacing/>
    </w:pPr>
  </w:style>
  <w:style w:type="table" w:styleId="Tabelacomgrade">
    <w:name w:val="Table Grid"/>
    <w:basedOn w:val="Tabelanormal"/>
    <w:uiPriority w:val="39"/>
    <w:rsid w:val="000D6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3A7C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rsid w:val="007D7005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8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839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Penalva-PC</cp:lastModifiedBy>
  <cp:revision>13</cp:revision>
  <cp:lastPrinted>2021-10-27T14:47:00Z</cp:lastPrinted>
  <dcterms:created xsi:type="dcterms:W3CDTF">2022-10-31T19:00:00Z</dcterms:created>
  <dcterms:modified xsi:type="dcterms:W3CDTF">2023-03-09T01:03:00Z</dcterms:modified>
</cp:coreProperties>
</file>